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D637" w14:textId="77777777" w:rsid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8"/>
          <w:szCs w:val="28"/>
        </w:rPr>
      </w:pPr>
      <w:r w:rsidRPr="00211DDD">
        <w:rPr>
          <w:rFonts w:asciiTheme="majorHAnsi" w:hAnsiTheme="majorHAnsi"/>
          <w:b/>
          <w:bCs/>
          <w:sz w:val="28"/>
          <w:szCs w:val="28"/>
        </w:rPr>
        <w:t>ZAPYTANIE OFERTOWE</w:t>
      </w:r>
    </w:p>
    <w:p w14:paraId="7517CD80" w14:textId="59199C3A" w:rsidR="002F7423" w:rsidRPr="002F7423" w:rsidRDefault="002F7423" w:rsidP="002F7423">
      <w:pPr>
        <w:spacing w:before="48" w:after="48" w:line="240" w:lineRule="auto"/>
        <w:jc w:val="center"/>
        <w:rPr>
          <w:rFonts w:ascii="Calibri" w:eastAsia="Calibri" w:hAnsi="Calibri" w:cs="Calibri"/>
          <w:sz w:val="22"/>
          <w:szCs w:val="22"/>
          <w:u w:val="single"/>
        </w:rPr>
      </w:pPr>
      <w:r w:rsidRPr="008F7866">
        <w:rPr>
          <w:rFonts w:ascii="Calibri" w:eastAsia="Calibri" w:hAnsi="Calibri" w:cs="Calibri"/>
          <w:sz w:val="22"/>
          <w:szCs w:val="22"/>
          <w:u w:val="single"/>
        </w:rPr>
        <w:t>Nr postępowania</w:t>
      </w:r>
      <w:r w:rsidRPr="008F7866">
        <w:rPr>
          <w:rFonts w:ascii="Calibri" w:eastAsia="Calibri" w:hAnsi="Calibri" w:cs="Calibri"/>
          <w:sz w:val="22"/>
          <w:szCs w:val="22"/>
          <w:highlight w:val="white"/>
          <w:u w:val="single"/>
        </w:rPr>
        <w:t xml:space="preserve">: </w:t>
      </w:r>
      <w:r w:rsidRPr="008F7866">
        <w:rPr>
          <w:rFonts w:ascii="Calibri" w:eastAsia="Calibri" w:hAnsi="Calibri" w:cs="Calibri"/>
          <w:sz w:val="22"/>
          <w:szCs w:val="22"/>
          <w:u w:val="single"/>
        </w:rPr>
        <w:t>0</w:t>
      </w:r>
      <w:r>
        <w:rPr>
          <w:rFonts w:ascii="Calibri" w:eastAsia="Calibri" w:hAnsi="Calibri" w:cs="Calibri"/>
          <w:sz w:val="22"/>
          <w:szCs w:val="22"/>
          <w:u w:val="single"/>
        </w:rPr>
        <w:t>1</w:t>
      </w:r>
      <w:r w:rsidRPr="008F7866">
        <w:rPr>
          <w:rFonts w:ascii="Calibri" w:eastAsia="Calibri" w:hAnsi="Calibri" w:cs="Calibri"/>
          <w:sz w:val="22"/>
          <w:szCs w:val="22"/>
          <w:u w:val="single"/>
        </w:rPr>
        <w:t>/2025/KPO/SP</w:t>
      </w:r>
      <w:r>
        <w:rPr>
          <w:rFonts w:ascii="Calibri" w:eastAsia="Calibri" w:hAnsi="Calibri" w:cs="Calibri"/>
          <w:sz w:val="22"/>
          <w:szCs w:val="22"/>
          <w:u w:val="single"/>
        </w:rPr>
        <w:t>KK</w:t>
      </w:r>
    </w:p>
    <w:p w14:paraId="7CF17F69" w14:textId="77777777" w:rsid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005502F1" w14:textId="77777777" w:rsidR="00211DDD" w:rsidRP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0F7CCC1" w14:textId="77777777" w:rsidR="00211DDD" w:rsidRP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w ramach Krajowego Planu Odbudowy i Zwiększania Odporności (KPO)</w:t>
      </w:r>
    </w:p>
    <w:p w14:paraId="2D76DA9C" w14:textId="77777777" w:rsidR="00211DDD" w:rsidRP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Inwestycja A1.2.1 – Inwestycje dla przedsiębiorstw w produkty, usługi i kompetencje pracowników oraz kadry związane z dywersyfikacją działalności</w:t>
      </w:r>
    </w:p>
    <w:p w14:paraId="43AD6BFD" w14:textId="5779F7CB" w:rsid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Przedsięwzięcie MŚP nr:</w:t>
      </w:r>
      <w:r w:rsidRPr="00211DDD">
        <w:rPr>
          <w:rFonts w:asciiTheme="majorHAnsi" w:hAnsiTheme="majorHAnsi"/>
          <w:sz w:val="20"/>
          <w:szCs w:val="20"/>
        </w:rPr>
        <w:t xml:space="preserve"> </w:t>
      </w:r>
      <w:r w:rsidRPr="00CD7F93">
        <w:rPr>
          <w:rFonts w:asciiTheme="majorHAnsi" w:hAnsiTheme="majorHAnsi"/>
          <w:b/>
          <w:bCs/>
          <w:sz w:val="20"/>
          <w:szCs w:val="20"/>
        </w:rPr>
        <w:t>KPOD.01.03-IW.01-B57124-00</w:t>
      </w:r>
    </w:p>
    <w:p w14:paraId="5A5FB2B5" w14:textId="77777777" w:rsidR="00211DDD" w:rsidRDefault="00211DDD" w:rsidP="00211DDD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3EC8F48D" w14:textId="77777777" w:rsidR="00211DDD" w:rsidRPr="00211DDD" w:rsidRDefault="00211DDD" w:rsidP="00211DD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14:paraId="36894F7E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2EB9180" w14:textId="3E5AA56E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I. NAZWA, ADRES I DANE ZAMAWIAJĄCEGO</w:t>
      </w:r>
    </w:p>
    <w:p w14:paraId="223980E4" w14:textId="67B29816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Zamawiający:</w:t>
      </w:r>
      <w:r w:rsidRPr="00211DDD">
        <w:rPr>
          <w:rFonts w:asciiTheme="majorHAnsi" w:hAnsiTheme="majorHAnsi"/>
          <w:sz w:val="20"/>
          <w:szCs w:val="20"/>
        </w:rPr>
        <w:br/>
        <w:t>BIURO PODRÓŻY SŁONECZNA PRZYGODA</w:t>
      </w:r>
      <w:r w:rsidRPr="00211DDD">
        <w:rPr>
          <w:rFonts w:asciiTheme="majorHAnsi" w:hAnsiTheme="majorHAnsi"/>
          <w:sz w:val="20"/>
          <w:szCs w:val="20"/>
        </w:rPr>
        <w:br/>
        <w:t xml:space="preserve">Krzysztof Kassner </w:t>
      </w:r>
    </w:p>
    <w:p w14:paraId="131276D0" w14:textId="4E508C92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Adres siedziby:</w:t>
      </w:r>
      <w:r w:rsidRPr="00211DDD">
        <w:rPr>
          <w:rFonts w:asciiTheme="majorHAnsi" w:hAnsiTheme="majorHAnsi"/>
          <w:sz w:val="20"/>
          <w:szCs w:val="20"/>
        </w:rPr>
        <w:br/>
        <w:t>Al. Piastów 18</w:t>
      </w:r>
      <w:r w:rsidR="002F7423">
        <w:rPr>
          <w:rFonts w:asciiTheme="majorHAnsi" w:hAnsiTheme="majorHAnsi"/>
          <w:sz w:val="20"/>
          <w:szCs w:val="20"/>
        </w:rPr>
        <w:t xml:space="preserve">, </w:t>
      </w:r>
      <w:r w:rsidRPr="00211DDD">
        <w:rPr>
          <w:rFonts w:asciiTheme="majorHAnsi" w:hAnsiTheme="majorHAnsi"/>
          <w:sz w:val="20"/>
          <w:szCs w:val="20"/>
        </w:rPr>
        <w:t>64-920 Piła</w:t>
      </w:r>
    </w:p>
    <w:p w14:paraId="4664B4B9" w14:textId="14D3D729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NIP: 7642269670</w:t>
      </w:r>
      <w:r w:rsidR="002F7423">
        <w:rPr>
          <w:rFonts w:asciiTheme="majorHAnsi" w:hAnsiTheme="majorHAnsi"/>
          <w:sz w:val="20"/>
          <w:szCs w:val="20"/>
        </w:rPr>
        <w:t xml:space="preserve">, </w:t>
      </w:r>
      <w:r w:rsidRPr="00211DDD">
        <w:rPr>
          <w:rFonts w:asciiTheme="majorHAnsi" w:hAnsiTheme="majorHAnsi"/>
          <w:sz w:val="20"/>
          <w:szCs w:val="20"/>
        </w:rPr>
        <w:t>REGON: 300576995</w:t>
      </w:r>
    </w:p>
    <w:p w14:paraId="4CBD7826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075E8A9" w14:textId="4CBB6924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Osoba do kontaktu:</w:t>
      </w:r>
      <w:r w:rsidRPr="00211DDD">
        <w:rPr>
          <w:rFonts w:asciiTheme="majorHAnsi" w:hAnsiTheme="majorHAnsi"/>
          <w:sz w:val="20"/>
          <w:szCs w:val="20"/>
        </w:rPr>
        <w:br/>
        <w:t>Krzysztof Kassner</w:t>
      </w:r>
    </w:p>
    <w:p w14:paraId="666B71DC" w14:textId="6308135A" w:rsidR="00211DDD" w:rsidRPr="007A3E7F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7A3E7F">
        <w:rPr>
          <w:rFonts w:asciiTheme="majorHAnsi" w:hAnsiTheme="majorHAnsi"/>
          <w:sz w:val="20"/>
          <w:szCs w:val="20"/>
        </w:rPr>
        <w:t>Adres e-mail:</w:t>
      </w:r>
      <w:r w:rsidR="002F7423" w:rsidRPr="007A3E7F">
        <w:rPr>
          <w:rFonts w:asciiTheme="majorHAnsi" w:hAnsiTheme="majorHAnsi"/>
          <w:sz w:val="20"/>
          <w:szCs w:val="20"/>
        </w:rPr>
        <w:t xml:space="preserve"> </w:t>
      </w:r>
      <w:hyperlink r:id="rId5" w:history="1">
        <w:r w:rsidR="002F7423" w:rsidRPr="007A3E7F">
          <w:rPr>
            <w:rStyle w:val="Hipercze"/>
            <w:rFonts w:asciiTheme="majorHAnsi" w:hAnsiTheme="majorHAnsi"/>
            <w:sz w:val="20"/>
            <w:szCs w:val="20"/>
          </w:rPr>
          <w:t>krzysztof.kassner@slonecznaprzygoda.pl</w:t>
        </w:r>
      </w:hyperlink>
    </w:p>
    <w:p w14:paraId="42FBF64A" w14:textId="58198FE8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Telefon kontaktowy:</w:t>
      </w:r>
      <w:r w:rsidR="002F7423">
        <w:rPr>
          <w:rFonts w:asciiTheme="majorHAnsi" w:hAnsiTheme="majorHAnsi"/>
          <w:sz w:val="20"/>
          <w:szCs w:val="20"/>
        </w:rPr>
        <w:t xml:space="preserve"> </w:t>
      </w:r>
      <w:r w:rsidRPr="00211DDD">
        <w:rPr>
          <w:rFonts w:asciiTheme="majorHAnsi" w:hAnsiTheme="majorHAnsi"/>
          <w:sz w:val="20"/>
          <w:szCs w:val="20"/>
        </w:rPr>
        <w:t>509 635</w:t>
      </w:r>
      <w:r>
        <w:rPr>
          <w:rFonts w:asciiTheme="majorHAnsi" w:hAnsiTheme="majorHAnsi"/>
          <w:sz w:val="20"/>
          <w:szCs w:val="20"/>
        </w:rPr>
        <w:t> </w:t>
      </w:r>
      <w:r w:rsidRPr="00211DDD">
        <w:rPr>
          <w:rFonts w:asciiTheme="majorHAnsi" w:hAnsiTheme="majorHAnsi"/>
          <w:sz w:val="20"/>
          <w:szCs w:val="20"/>
        </w:rPr>
        <w:t>202</w:t>
      </w:r>
    </w:p>
    <w:p w14:paraId="72A9942E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87A63E7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55C2436" w14:textId="77777777" w:rsidR="009631F0" w:rsidRDefault="009631F0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5E74CA6" w14:textId="6EA69A4D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II. TRYB UDZIELENIA ZAMÓWIENIA</w:t>
      </w:r>
    </w:p>
    <w:p w14:paraId="35744D14" w14:textId="77777777" w:rsidR="00211DDD" w:rsidRPr="00211DDD" w:rsidRDefault="00211DDD" w:rsidP="00211DDD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Postępowanie ofertowe prowadzone jest w ramach Krajowego Planu Odbudowy i Zwiększania Odporności (KPO), Inwestycja A1.2.1 – Inwestycje dla przedsiębiorstw w produkty, usługi i kompetencje pracowników oraz kadry związane z dywersyfikacją działalności.</w:t>
      </w:r>
    </w:p>
    <w:p w14:paraId="49BDCAC3" w14:textId="77777777" w:rsidR="00211DDD" w:rsidRPr="00211DDD" w:rsidRDefault="00211DDD" w:rsidP="00211DDD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Postępowanie prowadzone jest zgodnie z zasadą konkurencyjności określoną w Wytycznych dotyczących kwalifikowalności wydatków oraz Regulaminie wyboru przedsięwzięć MŚP właściwych dla </w:t>
      </w:r>
      <w:r w:rsidRPr="00211DDD">
        <w:rPr>
          <w:rFonts w:asciiTheme="majorHAnsi" w:hAnsiTheme="majorHAnsi"/>
          <w:b/>
          <w:bCs/>
          <w:sz w:val="20"/>
          <w:szCs w:val="20"/>
        </w:rPr>
        <w:t>KPOD.01.03-IW.01-B57124-00</w:t>
      </w:r>
    </w:p>
    <w:p w14:paraId="11187428" w14:textId="77777777" w:rsidR="00211DDD" w:rsidRPr="00211DDD" w:rsidRDefault="00211DDD" w:rsidP="00211DDD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Do niniejszego postępowania nie mają zastosowania przepisy ustawy z dnia 11 września 2019 r. – Prawo zamówień publicznych.</w:t>
      </w:r>
    </w:p>
    <w:p w14:paraId="61252080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011BA42" w14:textId="5A5745FF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III. SPOSÓB UPUBLICZNIENIA ZAPYTANIA OFERTOWEGO</w:t>
      </w:r>
    </w:p>
    <w:p w14:paraId="032341BC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Niniejsze zapytanie ofertowe zostało upublicznione w Bazie Konkurencyjności dostępnej pod adresem:</w:t>
      </w:r>
      <w:r w:rsidRPr="00211DDD">
        <w:rPr>
          <w:rFonts w:asciiTheme="majorHAnsi" w:hAnsiTheme="majorHAnsi"/>
          <w:sz w:val="20"/>
          <w:szCs w:val="20"/>
        </w:rPr>
        <w:br/>
      </w:r>
      <w:hyperlink r:id="rId6" w:history="1">
        <w:r w:rsidRPr="00211DDD">
          <w:rPr>
            <w:rStyle w:val="Hipercze"/>
            <w:rFonts w:asciiTheme="majorHAnsi" w:hAnsiTheme="majorHAnsi"/>
            <w:sz w:val="20"/>
            <w:szCs w:val="20"/>
          </w:rPr>
          <w:t>https://bazakonkurencyjnosci.funduszeeuropejskie.gov.pl</w:t>
        </w:r>
      </w:hyperlink>
    </w:p>
    <w:p w14:paraId="7A9D6EE8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Data publikacji zapytania:</w:t>
      </w:r>
      <w:r w:rsidRPr="00211DDD">
        <w:rPr>
          <w:rFonts w:asciiTheme="majorHAnsi" w:hAnsiTheme="majorHAnsi"/>
          <w:sz w:val="20"/>
          <w:szCs w:val="20"/>
        </w:rPr>
        <w:t xml:space="preserve"> 14.12.2025 r.</w:t>
      </w:r>
    </w:p>
    <w:p w14:paraId="48258716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5714391" w14:textId="685CB8AC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IV. POSTANOWIENIA OGÓLNE</w:t>
      </w:r>
    </w:p>
    <w:p w14:paraId="0539DE42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Postępowanie prowadzone jest w języku polskim.</w:t>
      </w:r>
    </w:p>
    <w:p w14:paraId="18102F85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Zamawiający wymaga złożenia jednej oferty obejmującej łącznie </w:t>
      </w:r>
      <w:r w:rsidRPr="00211DDD">
        <w:rPr>
          <w:rFonts w:asciiTheme="majorHAnsi" w:hAnsiTheme="majorHAnsi"/>
          <w:b/>
          <w:bCs/>
          <w:sz w:val="20"/>
          <w:szCs w:val="20"/>
        </w:rPr>
        <w:t>CZĘŚĆ A oraz CZĘŚĆ B</w:t>
      </w:r>
      <w:r w:rsidRPr="00211DDD">
        <w:rPr>
          <w:rFonts w:asciiTheme="majorHAnsi" w:hAnsiTheme="majorHAnsi"/>
          <w:sz w:val="20"/>
          <w:szCs w:val="20"/>
        </w:rPr>
        <w:t xml:space="preserve"> zamówienia.</w:t>
      </w:r>
    </w:p>
    <w:p w14:paraId="3FFBB4DE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Oferty obejmujące wyłącznie jedną część zamówienia nie będą rozpatrywane.</w:t>
      </w:r>
    </w:p>
    <w:p w14:paraId="3656814A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nie dopuszcza składania ofert wariantowych.</w:t>
      </w:r>
    </w:p>
    <w:p w14:paraId="2FAAC927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nie przewiduje zwrotu kosztów udziału w postępowaniu.</w:t>
      </w:r>
    </w:p>
    <w:p w14:paraId="45F3ABC5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zastrzega sobie prawo do zmiany treści zapytania ofertowego przed upływem terminu składania ofert.</w:t>
      </w:r>
    </w:p>
    <w:p w14:paraId="30116CCC" w14:textId="77777777" w:rsidR="00211DDD" w:rsidRPr="00211DDD" w:rsidRDefault="00211DDD" w:rsidP="00211DDD">
      <w:pPr>
        <w:numPr>
          <w:ilvl w:val="0"/>
          <w:numId w:val="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zastrzega sobie prawo do unieważnienia postępowania w przypadkach przewidzianych w zasadzie konkurencyjności.</w:t>
      </w:r>
    </w:p>
    <w:p w14:paraId="6631C980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FFAAB27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50FAF217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98DFB96" w14:textId="77777777" w:rsidR="009631F0" w:rsidRDefault="009631F0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AD8603A" w14:textId="2457A252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lastRenderedPageBreak/>
        <w:t>V. OPIS PRZEDMIOTU ZAMÓWIENIA</w:t>
      </w:r>
    </w:p>
    <w:p w14:paraId="79F053FA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1. Informacje ogólne</w:t>
      </w:r>
    </w:p>
    <w:p w14:paraId="13D2A5E5" w14:textId="26940196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Przedmiotem zamówienia jest dostawa fabrycznie nowych rowerów elektrycznych klasy trekkingowej</w:t>
      </w:r>
      <w:r w:rsidR="00E6197C">
        <w:rPr>
          <w:rFonts w:asciiTheme="majorHAnsi" w:hAnsiTheme="majorHAnsi"/>
          <w:sz w:val="20"/>
          <w:szCs w:val="20"/>
        </w:rPr>
        <w:t xml:space="preserve">, </w:t>
      </w:r>
      <w:r w:rsidRPr="00211DDD">
        <w:rPr>
          <w:rFonts w:asciiTheme="majorHAnsi" w:hAnsiTheme="majorHAnsi"/>
          <w:sz w:val="20"/>
          <w:szCs w:val="20"/>
        </w:rPr>
        <w:t>górskiej (MTB),</w:t>
      </w:r>
      <w:r w:rsidR="00E6197C">
        <w:rPr>
          <w:rFonts w:asciiTheme="majorHAnsi" w:hAnsiTheme="majorHAnsi"/>
          <w:sz w:val="20"/>
          <w:szCs w:val="20"/>
        </w:rPr>
        <w:t xml:space="preserve"> </w:t>
      </w:r>
      <w:r w:rsidRPr="00211DDD">
        <w:rPr>
          <w:rFonts w:asciiTheme="majorHAnsi" w:hAnsiTheme="majorHAnsi"/>
          <w:sz w:val="20"/>
          <w:szCs w:val="20"/>
        </w:rPr>
        <w:t xml:space="preserve">przeznaczonych do wielosezonowego </w:t>
      </w:r>
      <w:r w:rsidR="007A3E7F">
        <w:rPr>
          <w:rFonts w:asciiTheme="majorHAnsi" w:hAnsiTheme="majorHAnsi"/>
          <w:sz w:val="20"/>
          <w:szCs w:val="20"/>
        </w:rPr>
        <w:t xml:space="preserve">intensywnego </w:t>
      </w:r>
      <w:r w:rsidRPr="00211DDD">
        <w:rPr>
          <w:rFonts w:asciiTheme="majorHAnsi" w:hAnsiTheme="majorHAnsi"/>
          <w:sz w:val="20"/>
          <w:szCs w:val="20"/>
        </w:rPr>
        <w:t xml:space="preserve">użytkowania w działalności turystycznej, rekreacyjnej i </w:t>
      </w:r>
      <w:proofErr w:type="spellStart"/>
      <w:r w:rsidRPr="00211DDD">
        <w:rPr>
          <w:rFonts w:asciiTheme="majorHAnsi" w:hAnsiTheme="majorHAnsi"/>
          <w:sz w:val="20"/>
          <w:szCs w:val="20"/>
        </w:rPr>
        <w:t>ev</w:t>
      </w:r>
      <w:r w:rsidR="00CD5B73">
        <w:rPr>
          <w:rFonts w:asciiTheme="majorHAnsi" w:hAnsiTheme="majorHAnsi"/>
          <w:sz w:val="20"/>
          <w:szCs w:val="20"/>
        </w:rPr>
        <w:t>entowej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Zamawiającego, realizowanej w ramach projektu współfinansowanego ze środków KPO.</w:t>
      </w:r>
    </w:p>
    <w:p w14:paraId="1332F046" w14:textId="4C48991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Zamówienie obejmuje kompletną flotę </w:t>
      </w:r>
      <w:r w:rsidRPr="00211DDD">
        <w:rPr>
          <w:rFonts w:asciiTheme="majorHAnsi" w:hAnsiTheme="majorHAnsi"/>
          <w:b/>
          <w:bCs/>
          <w:sz w:val="20"/>
          <w:szCs w:val="20"/>
        </w:rPr>
        <w:t>13 sztuk rowerów elektrycznych</w:t>
      </w:r>
      <w:r w:rsidRPr="00211DDD">
        <w:rPr>
          <w:rFonts w:asciiTheme="majorHAnsi" w:hAnsiTheme="majorHAnsi"/>
          <w:sz w:val="20"/>
          <w:szCs w:val="20"/>
        </w:rPr>
        <w:t>, wraz z wymaganym wyposażeniem, dokumentacją oraz zapewnieniem obsługi posprzedażowej</w:t>
      </w:r>
      <w:r w:rsidR="002179AA">
        <w:rPr>
          <w:rFonts w:asciiTheme="majorHAnsi" w:hAnsiTheme="majorHAnsi"/>
          <w:sz w:val="20"/>
          <w:szCs w:val="20"/>
        </w:rPr>
        <w:t xml:space="preserve"> </w:t>
      </w:r>
    </w:p>
    <w:p w14:paraId="1E08A76E" w14:textId="77777777" w:rsidR="00E6197C" w:rsidRDefault="00E6197C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4387C1B" w14:textId="276778A0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Z uwagi na konieczność zapewnienia jednolitego standardu serwisowego, technologicznego oraz organizacyjnego floty, Zamawiający wymaga realizacji </w:t>
      </w:r>
      <w:r w:rsidR="0037462A">
        <w:rPr>
          <w:rFonts w:asciiTheme="majorHAnsi" w:hAnsiTheme="majorHAnsi"/>
          <w:sz w:val="20"/>
          <w:szCs w:val="20"/>
        </w:rPr>
        <w:t>zamówienia wszystkich części A</w:t>
      </w:r>
      <w:r w:rsidR="00B53EDF">
        <w:rPr>
          <w:rFonts w:asciiTheme="majorHAnsi" w:hAnsiTheme="majorHAnsi"/>
          <w:sz w:val="20"/>
          <w:szCs w:val="20"/>
        </w:rPr>
        <w:t xml:space="preserve"> oraz B</w:t>
      </w:r>
      <w:r w:rsidRPr="00211DDD">
        <w:rPr>
          <w:rFonts w:asciiTheme="majorHAnsi" w:hAnsiTheme="majorHAnsi"/>
          <w:sz w:val="20"/>
          <w:szCs w:val="20"/>
        </w:rPr>
        <w:t xml:space="preserve"> przez jednego Wykonawcę.</w:t>
      </w:r>
    </w:p>
    <w:p w14:paraId="41E8DA1F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8941158" w14:textId="45BFA6E0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CZĘŚĆ A – Elektryczne rowery trekkingowe / turystyczne (7 szt.)</w:t>
      </w:r>
    </w:p>
    <w:p w14:paraId="036A19BD" w14:textId="7A6DDE0E" w:rsidR="00211DDD" w:rsidRPr="00211DDD" w:rsidRDefault="0037462A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1</w:t>
      </w:r>
      <w:r w:rsidR="00211DDD" w:rsidRPr="00211DDD">
        <w:rPr>
          <w:rFonts w:asciiTheme="majorHAnsi" w:hAnsiTheme="majorHAnsi"/>
          <w:b/>
          <w:bCs/>
          <w:sz w:val="20"/>
          <w:szCs w:val="20"/>
        </w:rPr>
        <w:t>.1. Struktura ilościowa i rozmiarowa</w:t>
      </w:r>
    </w:p>
    <w:p w14:paraId="186A270D" w14:textId="77777777" w:rsidR="00211DDD" w:rsidRPr="00211DDD" w:rsidRDefault="00211DDD" w:rsidP="00211DDD">
      <w:pPr>
        <w:numPr>
          <w:ilvl w:val="0"/>
          <w:numId w:val="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6 szt. – rozmiary ok. 17–18” oraz 19–20”, rama typu niskiego "LOW" -obniżony </w:t>
      </w:r>
      <w:proofErr w:type="spellStart"/>
      <w:r w:rsidRPr="00211DDD">
        <w:rPr>
          <w:rFonts w:asciiTheme="majorHAnsi" w:hAnsiTheme="majorHAnsi"/>
          <w:sz w:val="20"/>
          <w:szCs w:val="20"/>
        </w:rPr>
        <w:t>przekrok</w:t>
      </w:r>
      <w:proofErr w:type="spellEnd"/>
      <w:r w:rsidRPr="00211DDD">
        <w:rPr>
          <w:rFonts w:asciiTheme="majorHAnsi" w:hAnsiTheme="majorHAnsi"/>
          <w:sz w:val="20"/>
          <w:szCs w:val="20"/>
        </w:rPr>
        <w:t>, </w:t>
      </w:r>
    </w:p>
    <w:p w14:paraId="3B68EAD3" w14:textId="77777777" w:rsidR="00211DDD" w:rsidRPr="00211DDD" w:rsidRDefault="00211DDD" w:rsidP="00211DDD">
      <w:pPr>
        <w:numPr>
          <w:ilvl w:val="0"/>
          <w:numId w:val="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1 szt. – rozmiar ok. 21–22”, rama typu niskiego "LOW" lub ze względu na wielkość roweru rama typu średniego " MID" z obniżonym </w:t>
      </w:r>
      <w:proofErr w:type="spellStart"/>
      <w:r w:rsidRPr="00211DDD">
        <w:rPr>
          <w:rFonts w:asciiTheme="majorHAnsi" w:hAnsiTheme="majorHAnsi"/>
          <w:sz w:val="20"/>
          <w:szCs w:val="20"/>
        </w:rPr>
        <w:t>przekrokiem</w:t>
      </w:r>
      <w:proofErr w:type="spellEnd"/>
      <w:r w:rsidRPr="00211DDD">
        <w:rPr>
          <w:rFonts w:asciiTheme="majorHAnsi" w:hAnsiTheme="majorHAnsi"/>
          <w:sz w:val="20"/>
          <w:szCs w:val="20"/>
        </w:rPr>
        <w:t>.</w:t>
      </w:r>
    </w:p>
    <w:p w14:paraId="430576F8" w14:textId="77777777" w:rsidR="00211DDD" w:rsidRPr="00211DDD" w:rsidRDefault="00211DDD" w:rsidP="00211DDD">
      <w:pPr>
        <w:numPr>
          <w:ilvl w:val="0"/>
          <w:numId w:val="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Preferowane ciemne kolory.</w:t>
      </w:r>
    </w:p>
    <w:p w14:paraId="43B1EB86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Dopuszcza się niewielkie różnice w oznaczeniach rozmiarów ram, pod warunkiem zachowania funkcjonalnego dopasowania do wzrostu użytkowników.</w:t>
      </w:r>
    </w:p>
    <w:p w14:paraId="59279750" w14:textId="77777777" w:rsid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</w:p>
    <w:p w14:paraId="1BA54EF2" w14:textId="09A1CC05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2.</w:t>
      </w:r>
      <w:r w:rsidR="0037462A">
        <w:rPr>
          <w:rFonts w:asciiTheme="majorHAnsi" w:hAnsiTheme="majorHAnsi"/>
          <w:b/>
          <w:bCs/>
          <w:sz w:val="20"/>
          <w:szCs w:val="20"/>
        </w:rPr>
        <w:t>1</w:t>
      </w:r>
      <w:r w:rsidRPr="00211DDD">
        <w:rPr>
          <w:rFonts w:asciiTheme="majorHAnsi" w:hAnsiTheme="majorHAnsi"/>
          <w:b/>
          <w:bCs/>
          <w:sz w:val="20"/>
          <w:szCs w:val="20"/>
        </w:rPr>
        <w:t>. Wymagania techniczne minimalne – CZĘŚĆ A</w:t>
      </w:r>
    </w:p>
    <w:p w14:paraId="2FD25688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Napęd elektryczny:</w:t>
      </w:r>
    </w:p>
    <w:p w14:paraId="334E7739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silnik centralny renomowanego producenta systemów e-</w:t>
      </w:r>
      <w:proofErr w:type="spellStart"/>
      <w:r w:rsidRPr="00211DDD">
        <w:rPr>
          <w:rFonts w:asciiTheme="majorHAnsi" w:hAnsiTheme="majorHAnsi"/>
          <w:sz w:val="20"/>
          <w:szCs w:val="20"/>
        </w:rPr>
        <w:t>bike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64409B0C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maksymalny moment obrotowy: minimum 85 </w:t>
      </w:r>
      <w:proofErr w:type="spellStart"/>
      <w:r w:rsidRPr="00211DDD">
        <w:rPr>
          <w:rFonts w:asciiTheme="majorHAnsi" w:hAnsiTheme="majorHAnsi"/>
          <w:sz w:val="20"/>
          <w:szCs w:val="20"/>
        </w:rPr>
        <w:t>Nm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1D89174B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czujnik momentu obrotowego (</w:t>
      </w:r>
      <w:proofErr w:type="spellStart"/>
      <w:r w:rsidRPr="00211DDD">
        <w:rPr>
          <w:rFonts w:asciiTheme="majorHAnsi" w:hAnsiTheme="majorHAnsi"/>
          <w:sz w:val="20"/>
          <w:szCs w:val="20"/>
        </w:rPr>
        <w:t>torque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sensor),</w:t>
      </w:r>
    </w:p>
    <w:p w14:paraId="2F4F5C5B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system wspomagania zgodny z normą EN 15194,</w:t>
      </w:r>
    </w:p>
    <w:p w14:paraId="1296ED2C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system klasy trekking/</w:t>
      </w:r>
      <w:proofErr w:type="spellStart"/>
      <w:r w:rsidRPr="00211DDD">
        <w:rPr>
          <w:rFonts w:asciiTheme="majorHAnsi" w:hAnsiTheme="majorHAnsi"/>
          <w:sz w:val="20"/>
          <w:szCs w:val="20"/>
        </w:rPr>
        <w:t>touring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431569DB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producent systemu obecny na rynku UE minimum 5 lat,</w:t>
      </w:r>
    </w:p>
    <w:p w14:paraId="278ACB3B" w14:textId="77777777" w:rsidR="00211DDD" w:rsidRPr="00211DDD" w:rsidRDefault="00211DDD" w:rsidP="00211DDD"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dostęp do autoryzowanej sieci serwisowej w Polsce.</w:t>
      </w:r>
    </w:p>
    <w:p w14:paraId="12A353A7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Akumulator:</w:t>
      </w:r>
    </w:p>
    <w:p w14:paraId="1ECCF082" w14:textId="77777777" w:rsidR="00211DDD" w:rsidRPr="00211DDD" w:rsidRDefault="00211DDD" w:rsidP="00211DDD">
      <w:pPr>
        <w:numPr>
          <w:ilvl w:val="0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pojemność nie mniejsza niż 620 </w:t>
      </w:r>
      <w:proofErr w:type="spellStart"/>
      <w:r w:rsidRPr="00211DDD">
        <w:rPr>
          <w:rFonts w:asciiTheme="majorHAnsi" w:hAnsiTheme="majorHAnsi"/>
          <w:sz w:val="20"/>
          <w:szCs w:val="20"/>
        </w:rPr>
        <w:t>Wh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37335F9A" w14:textId="77777777" w:rsidR="00211DDD" w:rsidRPr="00211DDD" w:rsidRDefault="00211DDD" w:rsidP="00211DDD">
      <w:pPr>
        <w:numPr>
          <w:ilvl w:val="0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akumulator zintegrowany lub </w:t>
      </w:r>
      <w:proofErr w:type="spellStart"/>
      <w:r w:rsidRPr="00211DDD">
        <w:rPr>
          <w:rFonts w:asciiTheme="majorHAnsi" w:hAnsiTheme="majorHAnsi"/>
          <w:sz w:val="20"/>
          <w:szCs w:val="20"/>
        </w:rPr>
        <w:t>półzintegrowany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z ramą,</w:t>
      </w:r>
    </w:p>
    <w:p w14:paraId="48E76F83" w14:textId="77777777" w:rsidR="00211DDD" w:rsidRPr="00211DDD" w:rsidRDefault="00211DDD" w:rsidP="00211DDD">
      <w:pPr>
        <w:numPr>
          <w:ilvl w:val="0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system zarządzania baterią (BMS),</w:t>
      </w:r>
    </w:p>
    <w:p w14:paraId="71ADC2E3" w14:textId="77777777" w:rsidR="00211DDD" w:rsidRPr="00211DDD" w:rsidRDefault="00211DDD" w:rsidP="00211DDD">
      <w:pPr>
        <w:numPr>
          <w:ilvl w:val="0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możliwość diagnostyki stanu baterii,</w:t>
      </w:r>
    </w:p>
    <w:p w14:paraId="321A778D" w14:textId="77777777" w:rsidR="00211DDD" w:rsidRPr="00211DDD" w:rsidRDefault="00211DDD" w:rsidP="00211DDD">
      <w:pPr>
        <w:numPr>
          <w:ilvl w:val="0"/>
          <w:numId w:val="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deklarowana żywotność minimum 600 cykli ładowania.</w:t>
      </w:r>
    </w:p>
    <w:p w14:paraId="3C692414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Rama i konstrukcja:</w:t>
      </w:r>
    </w:p>
    <w:p w14:paraId="2899F486" w14:textId="77777777" w:rsidR="00211DDD" w:rsidRPr="00211DDD" w:rsidRDefault="00211DDD" w:rsidP="00211DDD">
      <w:pPr>
        <w:numPr>
          <w:ilvl w:val="0"/>
          <w:numId w:val="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rama aluminiowa,</w:t>
      </w:r>
    </w:p>
    <w:p w14:paraId="354689AE" w14:textId="77777777" w:rsidR="00211DDD" w:rsidRPr="00211DDD" w:rsidRDefault="00211DDD" w:rsidP="00211DDD">
      <w:pPr>
        <w:numPr>
          <w:ilvl w:val="0"/>
          <w:numId w:val="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geometria trekkingowa/turystyczna,</w:t>
      </w:r>
    </w:p>
    <w:p w14:paraId="6E1C993F" w14:textId="77777777" w:rsidR="00211DDD" w:rsidRPr="00211DDD" w:rsidRDefault="00211DDD" w:rsidP="00211DDD">
      <w:pPr>
        <w:numPr>
          <w:ilvl w:val="0"/>
          <w:numId w:val="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dopuszczalne obciążenie całkowite minimum 140 kg,</w:t>
      </w:r>
    </w:p>
    <w:p w14:paraId="5A2FF933" w14:textId="77777777" w:rsidR="00211DDD" w:rsidRPr="00211DDD" w:rsidRDefault="00211DDD" w:rsidP="00211DDD">
      <w:pPr>
        <w:numPr>
          <w:ilvl w:val="0"/>
          <w:numId w:val="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pełna kompatybilność z bagażnikiem, błotnikami i akcesoriami.</w:t>
      </w:r>
    </w:p>
    <w:p w14:paraId="7D780858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Koła i opony:</w:t>
      </w:r>
    </w:p>
    <w:p w14:paraId="00E50A9D" w14:textId="77777777" w:rsidR="00211DDD" w:rsidRPr="00211DDD" w:rsidRDefault="00211DDD" w:rsidP="00211DDD">
      <w:pPr>
        <w:numPr>
          <w:ilvl w:val="0"/>
          <w:numId w:val="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średnica kół: 27,5”,</w:t>
      </w:r>
    </w:p>
    <w:p w14:paraId="6DD4D936" w14:textId="77777777" w:rsidR="00211DDD" w:rsidRPr="00211DDD" w:rsidRDefault="00211DDD" w:rsidP="00211DDD">
      <w:pPr>
        <w:numPr>
          <w:ilvl w:val="0"/>
          <w:numId w:val="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obręcze wzmacniane, przystosowane do e-</w:t>
      </w:r>
      <w:proofErr w:type="spellStart"/>
      <w:r w:rsidRPr="00211DDD">
        <w:rPr>
          <w:rFonts w:asciiTheme="majorHAnsi" w:hAnsiTheme="majorHAnsi"/>
          <w:sz w:val="20"/>
          <w:szCs w:val="20"/>
        </w:rPr>
        <w:t>bike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199DE4F5" w14:textId="77777777" w:rsidR="00211DDD" w:rsidRPr="00211DDD" w:rsidRDefault="00211DDD" w:rsidP="00211DDD">
      <w:pPr>
        <w:numPr>
          <w:ilvl w:val="0"/>
          <w:numId w:val="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opony o szerokości minimum 2.30”,</w:t>
      </w:r>
    </w:p>
    <w:p w14:paraId="59653F14" w14:textId="77777777" w:rsidR="00211DDD" w:rsidRPr="00211DDD" w:rsidRDefault="00211DDD" w:rsidP="00211DDD">
      <w:pPr>
        <w:numPr>
          <w:ilvl w:val="0"/>
          <w:numId w:val="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wzmocniona konstrukcja, przeznaczone do użytkowania trekkingowego.</w:t>
      </w:r>
    </w:p>
    <w:p w14:paraId="1C31C553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Osprzęt:</w:t>
      </w:r>
    </w:p>
    <w:p w14:paraId="3C6BB993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napęd mechaniczny minimum 1x12,</w:t>
      </w:r>
    </w:p>
    <w:p w14:paraId="0BBB0DA1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komponenty klasy średniej-wyższej lub wyższej (np. </w:t>
      </w:r>
      <w:proofErr w:type="spellStart"/>
      <w:r w:rsidRPr="00211DDD">
        <w:rPr>
          <w:rFonts w:asciiTheme="majorHAnsi" w:hAnsiTheme="majorHAnsi"/>
          <w:sz w:val="20"/>
          <w:szCs w:val="20"/>
        </w:rPr>
        <w:t>Shimano</w:t>
      </w:r>
      <w:proofErr w:type="spellEnd"/>
      <w:r w:rsidRPr="00211DDD">
        <w:rPr>
          <w:rFonts w:asciiTheme="majorHAnsi" w:hAnsiTheme="majorHAnsi"/>
          <w:sz w:val="20"/>
          <w:szCs w:val="20"/>
        </w:rPr>
        <w:t>/SRAM lub równoważne),</w:t>
      </w:r>
    </w:p>
    <w:p w14:paraId="22068912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hamulce hydrauliczne tarczowe,</w:t>
      </w:r>
    </w:p>
    <w:p w14:paraId="6FC53820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tarcze hamulcowe minimum 180 mm przód i 180 mm tył,</w:t>
      </w:r>
    </w:p>
    <w:p w14:paraId="7C07137D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widelec amortyzowany dedykowany do e-</w:t>
      </w:r>
      <w:proofErr w:type="spellStart"/>
      <w:r w:rsidRPr="00211DDD">
        <w:rPr>
          <w:rFonts w:asciiTheme="majorHAnsi" w:hAnsiTheme="majorHAnsi"/>
          <w:sz w:val="20"/>
          <w:szCs w:val="20"/>
        </w:rPr>
        <w:t>bike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3683A9F5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skok amortyzatora minimum 75 mm,</w:t>
      </w:r>
    </w:p>
    <w:p w14:paraId="741BE61B" w14:textId="77777777" w:rsidR="00211DDD" w:rsidRPr="00211DDD" w:rsidRDefault="00211DDD" w:rsidP="00211DDD">
      <w:pPr>
        <w:numPr>
          <w:ilvl w:val="0"/>
          <w:numId w:val="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blokada skoku.</w:t>
      </w:r>
    </w:p>
    <w:p w14:paraId="6D578C4C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Wyposażenie obowiązkowe:</w:t>
      </w:r>
    </w:p>
    <w:p w14:paraId="52AE2E6D" w14:textId="77777777" w:rsidR="00211DDD" w:rsidRPr="00211DDD" w:rsidRDefault="00211DDD" w:rsidP="00211DDD">
      <w:pPr>
        <w:numPr>
          <w:ilvl w:val="0"/>
          <w:numId w:val="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oświetlenie LED zasilane z akumulatora,</w:t>
      </w:r>
    </w:p>
    <w:p w14:paraId="7F37FE4F" w14:textId="77777777" w:rsidR="00211DDD" w:rsidRPr="00211DDD" w:rsidRDefault="00211DDD" w:rsidP="00211DDD">
      <w:pPr>
        <w:numPr>
          <w:ilvl w:val="0"/>
          <w:numId w:val="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lastRenderedPageBreak/>
        <w:t>błotniki przód i tył,</w:t>
      </w:r>
    </w:p>
    <w:p w14:paraId="2224206D" w14:textId="77777777" w:rsidR="00211DDD" w:rsidRPr="00211DDD" w:rsidRDefault="00211DDD" w:rsidP="00211DDD">
      <w:pPr>
        <w:numPr>
          <w:ilvl w:val="0"/>
          <w:numId w:val="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bagażnik tylny,</w:t>
      </w:r>
    </w:p>
    <w:p w14:paraId="5EFCB5A9" w14:textId="77777777" w:rsidR="00211DDD" w:rsidRPr="00211DDD" w:rsidRDefault="00211DDD" w:rsidP="00211DDD">
      <w:pPr>
        <w:numPr>
          <w:ilvl w:val="0"/>
          <w:numId w:val="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stopka boczna,</w:t>
      </w:r>
    </w:p>
    <w:p w14:paraId="1FD1F9DA" w14:textId="77777777" w:rsidR="00211DDD" w:rsidRPr="00211DDD" w:rsidRDefault="00211DDD" w:rsidP="00211DDD">
      <w:pPr>
        <w:numPr>
          <w:ilvl w:val="0"/>
          <w:numId w:val="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dzwonek.</w:t>
      </w:r>
    </w:p>
    <w:p w14:paraId="0892052F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DF10308" w14:textId="7420167E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CZĘŚĆ B – Elektryczne rowery MTB / górskie (6 szt.)</w:t>
      </w:r>
    </w:p>
    <w:p w14:paraId="220E5234" w14:textId="75776FC6" w:rsidR="00211DDD" w:rsidRPr="00211DDD" w:rsidRDefault="0037462A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1</w:t>
      </w:r>
      <w:r w:rsidR="00211DDD" w:rsidRPr="00211DDD">
        <w:rPr>
          <w:rFonts w:asciiTheme="majorHAnsi" w:hAnsiTheme="majorHAnsi"/>
          <w:b/>
          <w:bCs/>
          <w:sz w:val="20"/>
          <w:szCs w:val="20"/>
        </w:rPr>
        <w:t>.1. Struktura ilościowa i rozmiarowa</w:t>
      </w:r>
    </w:p>
    <w:p w14:paraId="1A7457F4" w14:textId="77777777" w:rsidR="00211DDD" w:rsidRPr="00211DDD" w:rsidRDefault="00211DDD" w:rsidP="00211DDD">
      <w:pPr>
        <w:numPr>
          <w:ilvl w:val="0"/>
          <w:numId w:val="1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6 szt. – rama klasyczna MTB,</w:t>
      </w:r>
    </w:p>
    <w:p w14:paraId="7C5EF4EB" w14:textId="77777777" w:rsidR="00211DDD" w:rsidRPr="00211DDD" w:rsidRDefault="00211DDD" w:rsidP="00211DDD">
      <w:pPr>
        <w:numPr>
          <w:ilvl w:val="0"/>
          <w:numId w:val="1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rozmiar ramy: ok. 19–20”,</w:t>
      </w:r>
    </w:p>
    <w:p w14:paraId="61E6CDEF" w14:textId="77777777" w:rsidR="00211DDD" w:rsidRPr="00211DDD" w:rsidRDefault="00211DDD" w:rsidP="00211DDD">
      <w:pPr>
        <w:numPr>
          <w:ilvl w:val="0"/>
          <w:numId w:val="1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średnica kół: 29”.</w:t>
      </w:r>
    </w:p>
    <w:p w14:paraId="6E773FAF" w14:textId="77777777" w:rsidR="00211DDD" w:rsidRPr="00211DDD" w:rsidRDefault="00211DDD" w:rsidP="00211DDD">
      <w:pPr>
        <w:numPr>
          <w:ilvl w:val="0"/>
          <w:numId w:val="1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preferowany ciemne kolory</w:t>
      </w:r>
    </w:p>
    <w:p w14:paraId="6FD3120F" w14:textId="00167BCB" w:rsidR="00211DDD" w:rsidRPr="00211DDD" w:rsidRDefault="0037462A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2</w:t>
      </w:r>
      <w:r w:rsidR="00211DDD" w:rsidRPr="00211DDD">
        <w:rPr>
          <w:rFonts w:asciiTheme="majorHAnsi" w:hAnsiTheme="majorHAnsi"/>
          <w:b/>
          <w:bCs/>
          <w:sz w:val="20"/>
          <w:szCs w:val="20"/>
        </w:rPr>
        <w:t>.</w:t>
      </w:r>
      <w:r>
        <w:rPr>
          <w:rFonts w:asciiTheme="majorHAnsi" w:hAnsiTheme="majorHAnsi"/>
          <w:b/>
          <w:bCs/>
          <w:sz w:val="20"/>
          <w:szCs w:val="20"/>
        </w:rPr>
        <w:t>1</w:t>
      </w:r>
      <w:r w:rsidR="00211DDD" w:rsidRPr="00211DDD">
        <w:rPr>
          <w:rFonts w:asciiTheme="majorHAnsi" w:hAnsiTheme="majorHAnsi"/>
          <w:b/>
          <w:bCs/>
          <w:sz w:val="20"/>
          <w:szCs w:val="20"/>
        </w:rPr>
        <w:t>. Wymagania techniczne minimalne – CZĘŚĆ B</w:t>
      </w:r>
    </w:p>
    <w:p w14:paraId="0F68C276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Napęd elektryczny:</w:t>
      </w:r>
    </w:p>
    <w:p w14:paraId="40F8E9D5" w14:textId="77777777" w:rsidR="00211DDD" w:rsidRPr="00211DDD" w:rsidRDefault="00211DDD" w:rsidP="00211DDD">
      <w:pPr>
        <w:numPr>
          <w:ilvl w:val="0"/>
          <w:numId w:val="1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silnik centralny,</w:t>
      </w:r>
    </w:p>
    <w:p w14:paraId="282F565D" w14:textId="77777777" w:rsidR="00211DDD" w:rsidRPr="00211DDD" w:rsidRDefault="00211DDD" w:rsidP="00211DDD">
      <w:pPr>
        <w:numPr>
          <w:ilvl w:val="0"/>
          <w:numId w:val="1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maksymalny moment obrotowy minimum 85 </w:t>
      </w:r>
      <w:proofErr w:type="spellStart"/>
      <w:r w:rsidRPr="00211DDD">
        <w:rPr>
          <w:rFonts w:asciiTheme="majorHAnsi" w:hAnsiTheme="majorHAnsi"/>
          <w:sz w:val="20"/>
          <w:szCs w:val="20"/>
        </w:rPr>
        <w:t>Nm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3B10FA4A" w14:textId="77777777" w:rsidR="00211DDD" w:rsidRPr="00211DDD" w:rsidRDefault="00211DDD" w:rsidP="00211DDD">
      <w:pPr>
        <w:numPr>
          <w:ilvl w:val="0"/>
          <w:numId w:val="1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czujnik momentu obrotowego,</w:t>
      </w:r>
    </w:p>
    <w:p w14:paraId="155EADD2" w14:textId="77777777" w:rsidR="00211DDD" w:rsidRPr="00211DDD" w:rsidRDefault="00211DDD" w:rsidP="00211DDD">
      <w:pPr>
        <w:numPr>
          <w:ilvl w:val="0"/>
          <w:numId w:val="1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system klasy </w:t>
      </w:r>
      <w:proofErr w:type="spellStart"/>
      <w:r w:rsidRPr="00211DDD">
        <w:rPr>
          <w:rFonts w:asciiTheme="majorHAnsi" w:hAnsiTheme="majorHAnsi"/>
          <w:sz w:val="20"/>
          <w:szCs w:val="20"/>
        </w:rPr>
        <w:t>eMTB</w:t>
      </w:r>
      <w:proofErr w:type="spellEnd"/>
      <w:r w:rsidRPr="00211DDD">
        <w:rPr>
          <w:rFonts w:asciiTheme="majorHAnsi" w:hAnsiTheme="majorHAnsi"/>
          <w:sz w:val="20"/>
          <w:szCs w:val="20"/>
        </w:rPr>
        <w:t>/performance,</w:t>
      </w:r>
    </w:p>
    <w:p w14:paraId="6C3F08F5" w14:textId="77777777" w:rsidR="00211DDD" w:rsidRPr="00211DDD" w:rsidRDefault="00211DDD" w:rsidP="00211DDD">
      <w:pPr>
        <w:numPr>
          <w:ilvl w:val="0"/>
          <w:numId w:val="1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autoryzowana sieć serwisowa w Polsce.</w:t>
      </w:r>
    </w:p>
    <w:p w14:paraId="49479DA2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Akumulator:</w:t>
      </w:r>
    </w:p>
    <w:p w14:paraId="5B7728CA" w14:textId="77777777" w:rsidR="00211DDD" w:rsidRPr="00211DDD" w:rsidRDefault="00211DDD" w:rsidP="00211DDD">
      <w:pPr>
        <w:numPr>
          <w:ilvl w:val="0"/>
          <w:numId w:val="1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pojemność nie mniejsza niż 750 </w:t>
      </w:r>
      <w:proofErr w:type="spellStart"/>
      <w:r w:rsidRPr="00211DDD">
        <w:rPr>
          <w:rFonts w:asciiTheme="majorHAnsi" w:hAnsiTheme="majorHAnsi"/>
          <w:sz w:val="20"/>
          <w:szCs w:val="20"/>
        </w:rPr>
        <w:t>Wh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0564BE87" w14:textId="77777777" w:rsidR="00211DDD" w:rsidRPr="00211DDD" w:rsidRDefault="00211DDD" w:rsidP="00211DDD">
      <w:pPr>
        <w:numPr>
          <w:ilvl w:val="0"/>
          <w:numId w:val="1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system BMS,</w:t>
      </w:r>
    </w:p>
    <w:p w14:paraId="04EDFF2A" w14:textId="77777777" w:rsidR="00211DDD" w:rsidRPr="00211DDD" w:rsidRDefault="00211DDD" w:rsidP="00211DDD">
      <w:pPr>
        <w:numPr>
          <w:ilvl w:val="0"/>
          <w:numId w:val="12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akumulator kompatybilny z systemem napędowym.</w:t>
      </w:r>
    </w:p>
    <w:p w14:paraId="396291A0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Koła i opony:</w:t>
      </w:r>
    </w:p>
    <w:p w14:paraId="157976C7" w14:textId="77777777" w:rsidR="00211DDD" w:rsidRPr="00211DDD" w:rsidRDefault="00211DDD" w:rsidP="00211DDD">
      <w:pPr>
        <w:numPr>
          <w:ilvl w:val="0"/>
          <w:numId w:val="1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koła 29”,</w:t>
      </w:r>
    </w:p>
    <w:p w14:paraId="6FCE66FD" w14:textId="77777777" w:rsidR="00211DDD" w:rsidRPr="00211DDD" w:rsidRDefault="00211DDD" w:rsidP="00211DDD">
      <w:pPr>
        <w:numPr>
          <w:ilvl w:val="0"/>
          <w:numId w:val="1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obręcze e-</w:t>
      </w:r>
      <w:proofErr w:type="spellStart"/>
      <w:r w:rsidRPr="00211DDD">
        <w:rPr>
          <w:rFonts w:asciiTheme="majorHAnsi" w:hAnsiTheme="majorHAnsi"/>
          <w:sz w:val="20"/>
          <w:szCs w:val="20"/>
        </w:rPr>
        <w:t>bike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211DDD">
        <w:rPr>
          <w:rFonts w:asciiTheme="majorHAnsi" w:hAnsiTheme="majorHAnsi"/>
          <w:sz w:val="20"/>
          <w:szCs w:val="20"/>
        </w:rPr>
        <w:t>ready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5C51E8AD" w14:textId="77777777" w:rsidR="00211DDD" w:rsidRPr="00211DDD" w:rsidRDefault="00211DDD" w:rsidP="00211DDD">
      <w:pPr>
        <w:numPr>
          <w:ilvl w:val="0"/>
          <w:numId w:val="1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opony MTB o szerokości minimum 2.35”,</w:t>
      </w:r>
    </w:p>
    <w:p w14:paraId="4D581CEC" w14:textId="77777777" w:rsidR="00211DDD" w:rsidRPr="00211DDD" w:rsidRDefault="00211DDD" w:rsidP="00211DDD">
      <w:pPr>
        <w:numPr>
          <w:ilvl w:val="0"/>
          <w:numId w:val="13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przystosowane do jazdy terenowej.</w:t>
      </w:r>
    </w:p>
    <w:p w14:paraId="485A6F0A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Osprzęt:</w:t>
      </w:r>
    </w:p>
    <w:p w14:paraId="50629C49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napęd mechaniczny minimum 1x11,</w:t>
      </w:r>
    </w:p>
    <w:p w14:paraId="72128B8F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komponenty klasy </w:t>
      </w:r>
      <w:proofErr w:type="spellStart"/>
      <w:r w:rsidRPr="00211DDD">
        <w:rPr>
          <w:rFonts w:asciiTheme="majorHAnsi" w:hAnsiTheme="majorHAnsi"/>
          <w:sz w:val="20"/>
          <w:szCs w:val="20"/>
        </w:rPr>
        <w:t>Shimano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211DDD">
        <w:rPr>
          <w:rFonts w:asciiTheme="majorHAnsi" w:hAnsiTheme="majorHAnsi"/>
          <w:sz w:val="20"/>
          <w:szCs w:val="20"/>
        </w:rPr>
        <w:t>Deore</w:t>
      </w:r>
      <w:proofErr w:type="spellEnd"/>
      <w:r w:rsidRPr="00211DDD">
        <w:rPr>
          <w:rFonts w:asciiTheme="majorHAnsi" w:hAnsiTheme="majorHAnsi"/>
          <w:sz w:val="20"/>
          <w:szCs w:val="20"/>
        </w:rPr>
        <w:t xml:space="preserve"> / SLX / XT lub równoważne,</w:t>
      </w:r>
    </w:p>
    <w:p w14:paraId="4C80F47E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hamulce hydrauliczne tarczowe,</w:t>
      </w:r>
    </w:p>
    <w:p w14:paraId="0A30763F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zaciski minimum 4-tłoczkowe,</w:t>
      </w:r>
    </w:p>
    <w:p w14:paraId="0034F4A8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tarcze hamulcowe minimum 200 mm przód i 200 mm tył,</w:t>
      </w:r>
    </w:p>
    <w:p w14:paraId="0A9A7321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 xml:space="preserve">widelec typu </w:t>
      </w:r>
      <w:proofErr w:type="spellStart"/>
      <w:r w:rsidRPr="00211DDD">
        <w:rPr>
          <w:rFonts w:asciiTheme="majorHAnsi" w:hAnsiTheme="majorHAnsi"/>
          <w:sz w:val="20"/>
          <w:szCs w:val="20"/>
        </w:rPr>
        <w:t>Air</w:t>
      </w:r>
      <w:proofErr w:type="spellEnd"/>
      <w:r w:rsidRPr="00211DDD">
        <w:rPr>
          <w:rFonts w:asciiTheme="majorHAnsi" w:hAnsiTheme="majorHAnsi"/>
          <w:sz w:val="20"/>
          <w:szCs w:val="20"/>
        </w:rPr>
        <w:t>,</w:t>
      </w:r>
    </w:p>
    <w:p w14:paraId="623F5EE7" w14:textId="77777777" w:rsidR="00211DDD" w:rsidRP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skok amortyzatora minimum 120 mm,</w:t>
      </w:r>
    </w:p>
    <w:p w14:paraId="3428A8B0" w14:textId="77777777" w:rsidR="00211DDD" w:rsidRDefault="00211DDD" w:rsidP="00211DDD">
      <w:pPr>
        <w:numPr>
          <w:ilvl w:val="0"/>
          <w:numId w:val="14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blokada skoku.</w:t>
      </w:r>
    </w:p>
    <w:p w14:paraId="57433C0E" w14:textId="77777777" w:rsidR="00906CF9" w:rsidRDefault="00906CF9" w:rsidP="00906CF9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5DF1666" w14:textId="1E3B2492" w:rsidR="00906CF9" w:rsidRDefault="00906CF9" w:rsidP="00906CF9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Wymagany okres gwarancji minimum 24 miesiące.</w:t>
      </w:r>
    </w:p>
    <w:p w14:paraId="5F555734" w14:textId="77777777" w:rsidR="00906CF9" w:rsidRDefault="00906CF9" w:rsidP="00906CF9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89B3F51" w14:textId="3ACE3394" w:rsidR="00906CF9" w:rsidRDefault="00906CF9" w:rsidP="00906CF9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Dopuszcza się stosowanie rozwiązań równoważnych, jednak o nie niższej klasie i parametrach jak podane minima dla zamówienia.</w:t>
      </w:r>
    </w:p>
    <w:p w14:paraId="4CCBA135" w14:textId="77777777" w:rsidR="0037462A" w:rsidRPr="00211DDD" w:rsidRDefault="0037462A" w:rsidP="0037462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5FAE1D1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A4D270C" w14:textId="64DDA474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VI. KOD CPV</w:t>
      </w:r>
    </w:p>
    <w:p w14:paraId="1CDFAC43" w14:textId="77777777" w:rsidR="00211DDD" w:rsidRPr="00211DDD" w:rsidRDefault="00211DDD" w:rsidP="00211DDD">
      <w:pPr>
        <w:numPr>
          <w:ilvl w:val="0"/>
          <w:numId w:val="1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34400000-1</w:t>
      </w:r>
      <w:r w:rsidRPr="00211DDD">
        <w:rPr>
          <w:rFonts w:asciiTheme="majorHAnsi" w:hAnsiTheme="majorHAnsi"/>
          <w:sz w:val="20"/>
          <w:szCs w:val="20"/>
        </w:rPr>
        <w:t> - Motocykle, rowery, przyczepy motocyklowe boczne (grupa główna).</w:t>
      </w:r>
    </w:p>
    <w:p w14:paraId="4BE042F5" w14:textId="77777777" w:rsidR="00211DDD" w:rsidRPr="00211DDD" w:rsidRDefault="00211DDD" w:rsidP="00211DDD">
      <w:pPr>
        <w:numPr>
          <w:ilvl w:val="0"/>
          <w:numId w:val="1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34422000-7</w:t>
      </w:r>
      <w:r w:rsidRPr="00211DDD">
        <w:rPr>
          <w:rFonts w:asciiTheme="majorHAnsi" w:hAnsiTheme="majorHAnsi"/>
          <w:sz w:val="20"/>
          <w:szCs w:val="20"/>
        </w:rPr>
        <w:t> - Rowery z silnikiem (dla rowerów elektrycznych).</w:t>
      </w:r>
    </w:p>
    <w:p w14:paraId="757588D1" w14:textId="77777777" w:rsidR="00211DDD" w:rsidRDefault="00211DDD" w:rsidP="00211DDD">
      <w:pPr>
        <w:numPr>
          <w:ilvl w:val="0"/>
          <w:numId w:val="15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34430000-0</w:t>
      </w:r>
      <w:r w:rsidRPr="00211DDD">
        <w:rPr>
          <w:rFonts w:asciiTheme="majorHAnsi" w:hAnsiTheme="majorHAnsi"/>
          <w:sz w:val="20"/>
          <w:szCs w:val="20"/>
        </w:rPr>
        <w:t> - Rowery (ogólny, dla rowerów tradycyjnych). </w:t>
      </w:r>
    </w:p>
    <w:p w14:paraId="6C0999EC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45ADD80" w14:textId="24B5C314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VII. TERMIN WYKONANIA ZAMÓWIENIA</w:t>
      </w:r>
    </w:p>
    <w:p w14:paraId="2CF01C37" w14:textId="77777777" w:rsidR="00211DDD" w:rsidRPr="00211DDD" w:rsidRDefault="00211DDD" w:rsidP="00211DDD">
      <w:pPr>
        <w:numPr>
          <w:ilvl w:val="0"/>
          <w:numId w:val="1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Termin realizacji zamówienia: do 7 dni roboczych od dnia podpisania umowy.</w:t>
      </w:r>
    </w:p>
    <w:p w14:paraId="127743F9" w14:textId="77777777" w:rsidR="00211DDD" w:rsidRPr="00211DDD" w:rsidRDefault="00211DDD" w:rsidP="00211DDD">
      <w:pPr>
        <w:numPr>
          <w:ilvl w:val="0"/>
          <w:numId w:val="1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Umowa zostanie podpisana w grudniu 2025 r.</w:t>
      </w:r>
    </w:p>
    <w:p w14:paraId="047760B5" w14:textId="77777777" w:rsidR="00211DDD" w:rsidRPr="00211DDD" w:rsidRDefault="00211DDD" w:rsidP="00211DDD">
      <w:pPr>
        <w:numPr>
          <w:ilvl w:val="0"/>
          <w:numId w:val="1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Miejscem dostawy jest: Rakowo 39a, 78-445 Łubowo lub po ustaleniu z dostawcą odbiór osobisty przez zamawiającego.</w:t>
      </w:r>
    </w:p>
    <w:p w14:paraId="72C5AA89" w14:textId="77777777" w:rsidR="00211DDD" w:rsidRPr="00211DDD" w:rsidRDefault="00211DDD" w:rsidP="00211DDD">
      <w:pPr>
        <w:numPr>
          <w:ilvl w:val="0"/>
          <w:numId w:val="16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 datę wykonania zamówienia uznaje się datę podpisania protokołu zdawczo-odbiorczego.</w:t>
      </w:r>
    </w:p>
    <w:p w14:paraId="4DD29686" w14:textId="77777777" w:rsidR="00763798" w:rsidRDefault="00763798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507DDA08" w14:textId="74431D93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lastRenderedPageBreak/>
        <w:t>VIII. WARUNKI UDZIAŁU W POSTĘPOWANIU</w:t>
      </w:r>
    </w:p>
    <w:p w14:paraId="07223BFA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W postępowaniu mogą wziąć udział Wykonawcy, którzy:</w:t>
      </w:r>
    </w:p>
    <w:p w14:paraId="47639BD8" w14:textId="77777777" w:rsidR="00211DDD" w:rsidRPr="00211DDD" w:rsidRDefault="00211DDD" w:rsidP="00211DDD">
      <w:pPr>
        <w:numPr>
          <w:ilvl w:val="0"/>
          <w:numId w:val="1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posiadają doświadczenie minimum 2 lata w dostawach rowerów elektrycznych klasy trekkingowej i MTB w podobnej skali zamówienia.</w:t>
      </w:r>
    </w:p>
    <w:p w14:paraId="535E85E2" w14:textId="77777777" w:rsidR="00211DDD" w:rsidRPr="00211DDD" w:rsidRDefault="00211DDD" w:rsidP="00211DDD">
      <w:pPr>
        <w:numPr>
          <w:ilvl w:val="0"/>
          <w:numId w:val="1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dysponują potencjałem technicznym i organizacyjnym umożliwiającym realizację zamówienia,</w:t>
      </w:r>
    </w:p>
    <w:p w14:paraId="6C4315D3" w14:textId="77777777" w:rsidR="00211DDD" w:rsidRPr="00211DDD" w:rsidRDefault="00211DDD" w:rsidP="00211DDD">
      <w:pPr>
        <w:numPr>
          <w:ilvl w:val="0"/>
          <w:numId w:val="1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zapewniają autoryzowany serwis systemów napędowych w Polsce, z punktami obsługi nie dalej niż 250 km od adresu dostawy zamawiającego.</w:t>
      </w:r>
    </w:p>
    <w:p w14:paraId="64A940FA" w14:textId="77777777" w:rsidR="00211DDD" w:rsidRPr="00211DDD" w:rsidRDefault="00211DDD" w:rsidP="00211DDD">
      <w:pPr>
        <w:numPr>
          <w:ilvl w:val="0"/>
          <w:numId w:val="17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znajdują się w odpowiedniej sytuacji ekonomicznej i finansowej.</w:t>
      </w:r>
    </w:p>
    <w:p w14:paraId="4C2EA471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Spełnienie warunków potwierdzane jest oświadczeniem – Załącznik nr 4.</w:t>
      </w:r>
    </w:p>
    <w:p w14:paraId="3A2E5196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AE519B2" w14:textId="4762F3C3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IX. WYKLUCZENIA I KONFLIKT INTERESÓW</w:t>
      </w:r>
    </w:p>
    <w:p w14:paraId="4217CC6E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wyklucza możliwość udzielenia zamówienia podmiotom powiązanym osobowo lub kapitałowo z Zamawiającym, zgodnie z zasadą konkurencyjności.</w:t>
      </w:r>
    </w:p>
    <w:p w14:paraId="058BC04E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C06FCC2" w14:textId="1DFCC7DA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X. WYKAZ OŚWIADCZEŃ I DOKUMENTÓW</w:t>
      </w:r>
    </w:p>
    <w:p w14:paraId="331BA187" w14:textId="77777777" w:rsidR="00211DDD" w:rsidRPr="00211DDD" w:rsidRDefault="00211DDD" w:rsidP="00211DDD">
      <w:pPr>
        <w:numPr>
          <w:ilvl w:val="0"/>
          <w:numId w:val="1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Formularz ofertowy – Załącznik nr 1.</w:t>
      </w:r>
    </w:p>
    <w:p w14:paraId="4610860B" w14:textId="77777777" w:rsidR="00211DDD" w:rsidRPr="00211DDD" w:rsidRDefault="00211DDD" w:rsidP="00211DDD">
      <w:pPr>
        <w:numPr>
          <w:ilvl w:val="0"/>
          <w:numId w:val="1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Oświadczenie o braku powiązań – Załącznik nr 2.</w:t>
      </w:r>
    </w:p>
    <w:p w14:paraId="02F33136" w14:textId="77777777" w:rsidR="00211DDD" w:rsidRPr="00211DDD" w:rsidRDefault="00211DDD" w:rsidP="00211DDD">
      <w:pPr>
        <w:numPr>
          <w:ilvl w:val="0"/>
          <w:numId w:val="1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Oświadczenie RODO – Załącznik nr 3.</w:t>
      </w:r>
    </w:p>
    <w:p w14:paraId="46B39698" w14:textId="77777777" w:rsidR="00211DDD" w:rsidRPr="00211DDD" w:rsidRDefault="00211DDD" w:rsidP="00211DDD">
      <w:pPr>
        <w:numPr>
          <w:ilvl w:val="0"/>
          <w:numId w:val="18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Oświadczenie o spełnieniu warunków – Załącznik nr 4.</w:t>
      </w:r>
    </w:p>
    <w:p w14:paraId="5725ABE6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48880E8" w14:textId="5D5D1619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XI. KOMUNIKACJA Z WYKONAWCAMI</w:t>
      </w:r>
    </w:p>
    <w:p w14:paraId="43C62850" w14:textId="77777777" w:rsidR="00211DDD" w:rsidRPr="00211DDD" w:rsidRDefault="00211DDD" w:rsidP="00211DD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Komunikacja w postępowaniu odbywa się wyłącznie za pośrednictwem Bazy Konkurencyjności.</w:t>
      </w:r>
    </w:p>
    <w:p w14:paraId="24054B59" w14:textId="77777777" w:rsidR="00211DDD" w:rsidRPr="00211DDD" w:rsidRDefault="00211DDD" w:rsidP="00211DD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Wyjaśnienia treści zapytania publikowane będą w Bazie Konkurencyjności bez ujawniania źródła zapytania.</w:t>
      </w:r>
    </w:p>
    <w:p w14:paraId="55DC198E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8ABA5C7" w14:textId="5B408932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XII. TERMIN ZWIĄZANIA OFERTĄ</w:t>
      </w:r>
    </w:p>
    <w:p w14:paraId="6C03C930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Termin związania ofertą wynosi 30 dni od upływu terminu składania ofert.</w:t>
      </w:r>
    </w:p>
    <w:p w14:paraId="192908B1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FC91E39" w14:textId="77CD46FB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XIII. OPIS SPOSOBU PRZYGOTOWANIA OFERTY</w:t>
      </w:r>
    </w:p>
    <w:p w14:paraId="61995E40" w14:textId="77777777" w:rsidR="00211DDD" w:rsidRPr="00211DDD" w:rsidRDefault="00211DDD" w:rsidP="00211DDD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Oferty należy składać wyłącznie za pośrednictwem Bazy Konkurencyjności.</w:t>
      </w:r>
    </w:p>
    <w:p w14:paraId="53C1ACAB" w14:textId="77777777" w:rsidR="00211DDD" w:rsidRPr="00211DDD" w:rsidRDefault="00211DDD" w:rsidP="00211DDD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Wykonawca może złożyć tylko jedną ofertę obejmującą całość zamówienia.</w:t>
      </w:r>
    </w:p>
    <w:p w14:paraId="4809F9C8" w14:textId="77777777" w:rsidR="00211DDD" w:rsidRPr="00211DDD" w:rsidRDefault="00211DDD" w:rsidP="00211DDD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Oferta musi być podpisana przez osobę uprawnioną do reprezentacji Wykonawcy.</w:t>
      </w:r>
    </w:p>
    <w:p w14:paraId="506F9069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8CE6173" w14:textId="563F2B5E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XIV. MIEJSCE I TERMIN SKŁADANIA OFERT</w:t>
      </w:r>
    </w:p>
    <w:p w14:paraId="707D33BE" w14:textId="77777777" w:rsidR="00211DDD" w:rsidRPr="00211DDD" w:rsidRDefault="00211DDD" w:rsidP="00211DDD">
      <w:pPr>
        <w:numPr>
          <w:ilvl w:val="0"/>
          <w:numId w:val="2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Termin składania ofert: 22.12.2025 r. do godz. 7:00.</w:t>
      </w:r>
    </w:p>
    <w:p w14:paraId="0E36FE5B" w14:textId="77777777" w:rsidR="00211DDD" w:rsidRPr="00211DDD" w:rsidRDefault="00211DDD" w:rsidP="00211DDD">
      <w:pPr>
        <w:numPr>
          <w:ilvl w:val="0"/>
          <w:numId w:val="21"/>
        </w:num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Miejsce składania ofert: Baza Konkurencyjności.</w:t>
      </w:r>
    </w:p>
    <w:p w14:paraId="28F97671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299F4E4" w14:textId="6303EF1F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XV. KRYTERIUM OCENY OFERT</w:t>
      </w:r>
    </w:p>
    <w:p w14:paraId="07548B99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Cena brutto – 100%.</w:t>
      </w:r>
    </w:p>
    <w:p w14:paraId="41FFD242" w14:textId="77777777" w:rsid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3AFBC8F" w14:textId="0541A266" w:rsidR="00211DDD" w:rsidRPr="00211DDD" w:rsidRDefault="00211DDD" w:rsidP="00211DDD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11DDD">
        <w:rPr>
          <w:rFonts w:asciiTheme="majorHAnsi" w:hAnsiTheme="majorHAnsi"/>
          <w:b/>
          <w:bCs/>
          <w:sz w:val="20"/>
          <w:szCs w:val="20"/>
        </w:rPr>
        <w:t>XVI. POSTANOWIENIA KOŃCOWE</w:t>
      </w:r>
    </w:p>
    <w:p w14:paraId="27E19045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211DDD">
        <w:rPr>
          <w:rFonts w:asciiTheme="majorHAnsi" w:hAnsiTheme="majorHAnsi"/>
          <w:sz w:val="20"/>
          <w:szCs w:val="20"/>
        </w:rPr>
        <w:t>Zamawiający wybierze ofertę najkorzystniejszą cenowo spośród ofert spełniających wszystkie wymagania zapytania ofertowego oraz OPZ.</w:t>
      </w:r>
    </w:p>
    <w:p w14:paraId="31BCA533" w14:textId="77777777" w:rsidR="00211DDD" w:rsidRPr="00211DDD" w:rsidRDefault="00211DDD" w:rsidP="00211DDD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sectPr w:rsidR="00211DDD" w:rsidRPr="0021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4CEC"/>
    <w:multiLevelType w:val="multilevel"/>
    <w:tmpl w:val="6E48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A1DE0"/>
    <w:multiLevelType w:val="multilevel"/>
    <w:tmpl w:val="BC743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04AF6"/>
    <w:multiLevelType w:val="multilevel"/>
    <w:tmpl w:val="1E0CF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5724B"/>
    <w:multiLevelType w:val="multilevel"/>
    <w:tmpl w:val="10EC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01722"/>
    <w:multiLevelType w:val="multilevel"/>
    <w:tmpl w:val="4138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E9198F"/>
    <w:multiLevelType w:val="multilevel"/>
    <w:tmpl w:val="71FA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97769C"/>
    <w:multiLevelType w:val="multilevel"/>
    <w:tmpl w:val="405E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E968ED"/>
    <w:multiLevelType w:val="multilevel"/>
    <w:tmpl w:val="240AE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54290"/>
    <w:multiLevelType w:val="multilevel"/>
    <w:tmpl w:val="8AD4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5719F2"/>
    <w:multiLevelType w:val="multilevel"/>
    <w:tmpl w:val="1BCA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37453A"/>
    <w:multiLevelType w:val="multilevel"/>
    <w:tmpl w:val="E742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D181C"/>
    <w:multiLevelType w:val="multilevel"/>
    <w:tmpl w:val="5AC2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C606C"/>
    <w:multiLevelType w:val="multilevel"/>
    <w:tmpl w:val="C1EC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31254"/>
    <w:multiLevelType w:val="multilevel"/>
    <w:tmpl w:val="94EA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833CF5"/>
    <w:multiLevelType w:val="multilevel"/>
    <w:tmpl w:val="68BA0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13C3E"/>
    <w:multiLevelType w:val="multilevel"/>
    <w:tmpl w:val="BB7AB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E83F97"/>
    <w:multiLevelType w:val="multilevel"/>
    <w:tmpl w:val="8676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97187C"/>
    <w:multiLevelType w:val="multilevel"/>
    <w:tmpl w:val="E5D4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A663F5"/>
    <w:multiLevelType w:val="multilevel"/>
    <w:tmpl w:val="1758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2677D3"/>
    <w:multiLevelType w:val="multilevel"/>
    <w:tmpl w:val="3A96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805DAD"/>
    <w:multiLevelType w:val="multilevel"/>
    <w:tmpl w:val="11729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5274592">
    <w:abstractNumId w:val="14"/>
  </w:num>
  <w:num w:numId="2" w16cid:durableId="61873823">
    <w:abstractNumId w:val="5"/>
  </w:num>
  <w:num w:numId="3" w16cid:durableId="128984381">
    <w:abstractNumId w:val="16"/>
  </w:num>
  <w:num w:numId="4" w16cid:durableId="563952336">
    <w:abstractNumId w:val="9"/>
  </w:num>
  <w:num w:numId="5" w16cid:durableId="1977100862">
    <w:abstractNumId w:val="17"/>
  </w:num>
  <w:num w:numId="6" w16cid:durableId="295528589">
    <w:abstractNumId w:val="10"/>
  </w:num>
  <w:num w:numId="7" w16cid:durableId="1159685962">
    <w:abstractNumId w:val="11"/>
  </w:num>
  <w:num w:numId="8" w16cid:durableId="1843466904">
    <w:abstractNumId w:val="13"/>
  </w:num>
  <w:num w:numId="9" w16cid:durableId="1240140118">
    <w:abstractNumId w:val="18"/>
  </w:num>
  <w:num w:numId="10" w16cid:durableId="44717488">
    <w:abstractNumId w:val="12"/>
  </w:num>
  <w:num w:numId="11" w16cid:durableId="396131990">
    <w:abstractNumId w:val="3"/>
  </w:num>
  <w:num w:numId="12" w16cid:durableId="1973899799">
    <w:abstractNumId w:val="1"/>
  </w:num>
  <w:num w:numId="13" w16cid:durableId="2018732025">
    <w:abstractNumId w:val="6"/>
  </w:num>
  <w:num w:numId="14" w16cid:durableId="36201111">
    <w:abstractNumId w:val="19"/>
  </w:num>
  <w:num w:numId="15" w16cid:durableId="901330146">
    <w:abstractNumId w:val="4"/>
  </w:num>
  <w:num w:numId="16" w16cid:durableId="1788699437">
    <w:abstractNumId w:val="20"/>
  </w:num>
  <w:num w:numId="17" w16cid:durableId="1083574052">
    <w:abstractNumId w:val="0"/>
  </w:num>
  <w:num w:numId="18" w16cid:durableId="877474191">
    <w:abstractNumId w:val="7"/>
  </w:num>
  <w:num w:numId="19" w16cid:durableId="153880151">
    <w:abstractNumId w:val="2"/>
  </w:num>
  <w:num w:numId="20" w16cid:durableId="1987926920">
    <w:abstractNumId w:val="15"/>
  </w:num>
  <w:num w:numId="21" w16cid:durableId="20612037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DD"/>
    <w:rsid w:val="00103DC3"/>
    <w:rsid w:val="00182E9A"/>
    <w:rsid w:val="00211DDD"/>
    <w:rsid w:val="002179AA"/>
    <w:rsid w:val="002E4FEA"/>
    <w:rsid w:val="002F7423"/>
    <w:rsid w:val="0034415D"/>
    <w:rsid w:val="0037462A"/>
    <w:rsid w:val="00476D69"/>
    <w:rsid w:val="00531961"/>
    <w:rsid w:val="00607C51"/>
    <w:rsid w:val="00763798"/>
    <w:rsid w:val="007A3E7F"/>
    <w:rsid w:val="008C568B"/>
    <w:rsid w:val="009007E2"/>
    <w:rsid w:val="00906CF9"/>
    <w:rsid w:val="009631F0"/>
    <w:rsid w:val="00B53EDF"/>
    <w:rsid w:val="00CD5B73"/>
    <w:rsid w:val="00D76DA2"/>
    <w:rsid w:val="00E6197C"/>
    <w:rsid w:val="00EA237A"/>
    <w:rsid w:val="00EC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AB05"/>
  <w15:chartTrackingRefBased/>
  <w15:docId w15:val="{BE6E2B81-BEDD-4598-BBB9-E7C1B75F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1D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D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D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D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D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D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D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D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D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1D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D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D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D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D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D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D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D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D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D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1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D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1D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D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1D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D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1D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D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D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DD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11DD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1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zakonkurencyjnosci.funduszeeuropejskie.gov.pl/" TargetMode="External"/><Relationship Id="rId5" Type="http://schemas.openxmlformats.org/officeDocument/2006/relationships/hyperlink" Target="mailto:krzysztof.kassner@slonecznaprzygo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1198</Words>
  <Characters>7189</Characters>
  <Application>Microsoft Office Word</Application>
  <DocSecurity>0</DocSecurity>
  <Lines>59</Lines>
  <Paragraphs>16</Paragraphs>
  <ScaleCrop>false</ScaleCrop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Kassner</dc:creator>
  <cp:keywords/>
  <dc:description/>
  <cp:lastModifiedBy>Krzysztof Kassner</cp:lastModifiedBy>
  <cp:revision>21</cp:revision>
  <dcterms:created xsi:type="dcterms:W3CDTF">2025-12-14T12:02:00Z</dcterms:created>
  <dcterms:modified xsi:type="dcterms:W3CDTF">2025-12-14T21:43:00Z</dcterms:modified>
</cp:coreProperties>
</file>